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07F90" w14:textId="64EE5C9F" w:rsidR="002F1012" w:rsidRDefault="002F1012" w:rsidP="002F1012">
      <w:pPr>
        <w:pStyle w:val="Default"/>
      </w:pPr>
    </w:p>
    <w:p w14:paraId="67B771F7" w14:textId="27643002" w:rsidR="002F1012" w:rsidRDefault="002F1012" w:rsidP="002F1012">
      <w:pPr>
        <w:pStyle w:val="Default"/>
        <w:rPr>
          <w:sz w:val="52"/>
          <w:szCs w:val="52"/>
        </w:rPr>
      </w:pPr>
      <w:bookmarkStart w:id="0" w:name="_Hlk43738688"/>
      <w:bookmarkStart w:id="1" w:name="_Hlk43738565"/>
      <w:r w:rsidRPr="002F1012">
        <w:rPr>
          <w:noProof/>
          <w:sz w:val="52"/>
          <w:szCs w:val="52"/>
        </w:rPr>
        <mc:AlternateContent>
          <mc:Choice Requires="wps">
            <w:drawing>
              <wp:anchor distT="45720" distB="45720" distL="114300" distR="114300" simplePos="0" relativeHeight="251659264" behindDoc="0" locked="0" layoutInCell="1" allowOverlap="1" wp14:anchorId="0C593C16" wp14:editId="64AA90A1">
                <wp:simplePos x="0" y="0"/>
                <wp:positionH relativeFrom="column">
                  <wp:posOffset>2057400</wp:posOffset>
                </wp:positionH>
                <wp:positionV relativeFrom="paragraph">
                  <wp:posOffset>62865</wp:posOffset>
                </wp:positionV>
                <wp:extent cx="3543300" cy="12668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266825"/>
                        </a:xfrm>
                        <a:prstGeom prst="rect">
                          <a:avLst/>
                        </a:prstGeom>
                        <a:solidFill>
                          <a:srgbClr val="FFFFFF"/>
                        </a:solidFill>
                        <a:ln w="9525">
                          <a:noFill/>
                          <a:miter lim="800000"/>
                          <a:headEnd/>
                          <a:tailEnd/>
                        </a:ln>
                      </wps:spPr>
                      <wps:txbx>
                        <w:txbxContent>
                          <w:p w14:paraId="54422D4F" w14:textId="25FCE202" w:rsidR="002F1012" w:rsidRDefault="002F1012" w:rsidP="002F1012">
                            <w:pPr>
                              <w:pStyle w:val="Default"/>
                              <w:jc w:val="right"/>
                              <w:rPr>
                                <w:sz w:val="52"/>
                                <w:szCs w:val="52"/>
                              </w:rPr>
                            </w:pPr>
                            <w:r>
                              <w:rPr>
                                <w:sz w:val="52"/>
                                <w:szCs w:val="52"/>
                              </w:rPr>
                              <w:t xml:space="preserve">Park Hall Sixth Form </w:t>
                            </w:r>
                          </w:p>
                          <w:p w14:paraId="09D1142F" w14:textId="77777777" w:rsidR="002F1012" w:rsidRDefault="002F1012" w:rsidP="002F1012">
                            <w:pPr>
                              <w:pStyle w:val="Default"/>
                              <w:jc w:val="right"/>
                              <w:rPr>
                                <w:sz w:val="52"/>
                                <w:szCs w:val="52"/>
                              </w:rPr>
                            </w:pPr>
                            <w:r>
                              <w:rPr>
                                <w:sz w:val="52"/>
                                <w:szCs w:val="52"/>
                              </w:rPr>
                              <w:t xml:space="preserve">Bursary Policy </w:t>
                            </w:r>
                          </w:p>
                          <w:p w14:paraId="34FFF271" w14:textId="40583448" w:rsidR="002F1012" w:rsidRDefault="002F1012" w:rsidP="002F1012">
                            <w:pPr>
                              <w:pStyle w:val="Default"/>
                              <w:jc w:val="right"/>
                              <w:rPr>
                                <w:sz w:val="52"/>
                                <w:szCs w:val="52"/>
                              </w:rPr>
                            </w:pPr>
                            <w:r>
                              <w:rPr>
                                <w:sz w:val="52"/>
                                <w:szCs w:val="52"/>
                              </w:rPr>
                              <w:t>202</w:t>
                            </w:r>
                            <w:r w:rsidR="00603B28">
                              <w:rPr>
                                <w:sz w:val="52"/>
                                <w:szCs w:val="52"/>
                              </w:rPr>
                              <w:t>6</w:t>
                            </w:r>
                            <w:r>
                              <w:rPr>
                                <w:sz w:val="52"/>
                                <w:szCs w:val="52"/>
                              </w:rPr>
                              <w:t xml:space="preserve"> - 202</w:t>
                            </w:r>
                            <w:r w:rsidR="00603B28">
                              <w:rPr>
                                <w:sz w:val="52"/>
                                <w:szCs w:val="52"/>
                              </w:rPr>
                              <w:t>7</w:t>
                            </w:r>
                            <w:r>
                              <w:rPr>
                                <w:sz w:val="52"/>
                                <w:szCs w:val="52"/>
                              </w:rPr>
                              <w:t xml:space="preserve"> </w:t>
                            </w:r>
                          </w:p>
                          <w:p w14:paraId="3E97C2E9" w14:textId="524B14C2" w:rsidR="002F1012" w:rsidRDefault="002F10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593C16" id="_x0000_t202" coordsize="21600,21600" o:spt="202" path="m,l,21600r21600,l21600,xe">
                <v:stroke joinstyle="miter"/>
                <v:path gradientshapeok="t" o:connecttype="rect"/>
              </v:shapetype>
              <v:shape id="Text Box 2" o:spid="_x0000_s1026" type="#_x0000_t202" style="position:absolute;margin-left:162pt;margin-top:4.95pt;width:279pt;height:9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" stroked="f">
                <v:textbox>
                  <w:txbxContent>
                    <w:p w14:paraId="54422D4F" w14:textId="25FCE202" w:rsidR="002F1012" w:rsidRDefault="002F1012" w:rsidP="002F1012">
                      <w:pPr>
                        <w:pStyle w:val="Default"/>
                        <w:jc w:val="right"/>
                        <w:rPr>
                          <w:sz w:val="52"/>
                          <w:szCs w:val="52"/>
                        </w:rPr>
                      </w:pPr>
                      <w:r>
                        <w:rPr>
                          <w:sz w:val="52"/>
                          <w:szCs w:val="52"/>
                        </w:rPr>
                        <w:t xml:space="preserve">Park Hall Sixth Form </w:t>
                      </w:r>
                    </w:p>
                    <w:p w14:paraId="09D1142F" w14:textId="77777777" w:rsidR="002F1012" w:rsidRDefault="002F1012" w:rsidP="002F1012">
                      <w:pPr>
                        <w:pStyle w:val="Default"/>
                        <w:jc w:val="right"/>
                        <w:rPr>
                          <w:sz w:val="52"/>
                          <w:szCs w:val="52"/>
                        </w:rPr>
                      </w:pPr>
                      <w:r>
                        <w:rPr>
                          <w:sz w:val="52"/>
                          <w:szCs w:val="52"/>
                        </w:rPr>
                        <w:t xml:space="preserve">Bursary Policy </w:t>
                      </w:r>
                    </w:p>
                    <w:p w14:paraId="34FFF271" w14:textId="40583448" w:rsidR="002F1012" w:rsidRDefault="002F1012" w:rsidP="002F1012">
                      <w:pPr>
                        <w:pStyle w:val="Default"/>
                        <w:jc w:val="right"/>
                        <w:rPr>
                          <w:sz w:val="52"/>
                          <w:szCs w:val="52"/>
                        </w:rPr>
                      </w:pPr>
                      <w:r>
                        <w:rPr>
                          <w:sz w:val="52"/>
                          <w:szCs w:val="52"/>
                        </w:rPr>
                        <w:t>202</w:t>
                      </w:r>
                      <w:r w:rsidR="00603B28">
                        <w:rPr>
                          <w:sz w:val="52"/>
                          <w:szCs w:val="52"/>
                        </w:rPr>
                        <w:t>6</w:t>
                      </w:r>
                      <w:r>
                        <w:rPr>
                          <w:sz w:val="52"/>
                          <w:szCs w:val="52"/>
                        </w:rPr>
                        <w:t xml:space="preserve"> - 202</w:t>
                      </w:r>
                      <w:r w:rsidR="00603B28">
                        <w:rPr>
                          <w:sz w:val="52"/>
                          <w:szCs w:val="52"/>
                        </w:rPr>
                        <w:t>7</w:t>
                      </w:r>
                      <w:r>
                        <w:rPr>
                          <w:sz w:val="52"/>
                          <w:szCs w:val="52"/>
                        </w:rPr>
                        <w:t xml:space="preserve"> </w:t>
                      </w:r>
                    </w:p>
                    <w:p w14:paraId="3E97C2E9" w14:textId="524B14C2" w:rsidR="002F1012" w:rsidRDefault="002F1012"/>
                  </w:txbxContent>
                </v:textbox>
                <w10:wrap type="square"/>
              </v:shape>
            </w:pict>
          </mc:Fallback>
        </mc:AlternateContent>
      </w:r>
      <w:r>
        <w:rPr>
          <w:noProof/>
        </w:rPr>
        <w:drawing>
          <wp:inline distT="0" distB="0" distL="0" distR="0" wp14:anchorId="3F566BBA" wp14:editId="2B49372F">
            <wp:extent cx="1360967" cy="1381125"/>
            <wp:effectExtent l="0" t="0" r="0" b="0"/>
            <wp:docPr id="4" name="Picture 3">
              <a:extLst xmlns:a="http://schemas.openxmlformats.org/drawingml/2006/main">
                <a:ext uri="{FF2B5EF4-FFF2-40B4-BE49-F238E27FC236}">
                  <a16:creationId xmlns:a16="http://schemas.microsoft.com/office/drawing/2014/main" id="{FADF0B1C-B521-41A0-B6DC-B1204927498B}"/>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FADF0B1C-B521-41A0-B6DC-B1204927498B}"/>
                        </a:ext>
                      </a:extLst>
                    </pic:cNvPr>
                    <pic:cNvPicPr/>
                  </pic:nvPicPr>
                  <pic:blipFill rotWithShape="1">
                    <a:blip r:embed="rId5"/>
                    <a:srcRect l="21466" t="7853" r="17801" b="12303"/>
                    <a:stretch/>
                  </pic:blipFill>
                  <pic:spPr bwMode="auto">
                    <a:xfrm>
                      <a:off x="0" y="0"/>
                      <a:ext cx="1365115" cy="1385335"/>
                    </a:xfrm>
                    <a:prstGeom prst="rect">
                      <a:avLst/>
                    </a:prstGeom>
                    <a:ln>
                      <a:noFill/>
                    </a:ln>
                    <a:extLst>
                      <a:ext uri="{53640926-AAD7-44D8-BBD7-CCE9431645EC}">
                        <a14:shadowObscured xmlns:a14="http://schemas.microsoft.com/office/drawing/2010/main"/>
                      </a:ext>
                    </a:extLst>
                  </pic:spPr>
                </pic:pic>
              </a:graphicData>
            </a:graphic>
          </wp:inline>
        </w:drawing>
      </w:r>
    </w:p>
    <w:p w14:paraId="06B665DF" w14:textId="77777777" w:rsidR="002F1012" w:rsidRDefault="002F1012" w:rsidP="002F1012">
      <w:pPr>
        <w:pStyle w:val="Default"/>
        <w:rPr>
          <w:sz w:val="52"/>
          <w:szCs w:val="52"/>
        </w:rPr>
      </w:pPr>
    </w:p>
    <w:p w14:paraId="54D70FBF" w14:textId="77777777" w:rsidR="002F1012" w:rsidRDefault="002F1012" w:rsidP="002F1012">
      <w:pPr>
        <w:pStyle w:val="Default"/>
        <w:rPr>
          <w:rFonts w:ascii="Calibri" w:hAnsi="Calibri" w:cs="Calibri"/>
          <w:b/>
          <w:bCs/>
          <w:sz w:val="22"/>
          <w:szCs w:val="22"/>
        </w:rPr>
      </w:pPr>
    </w:p>
    <w:p w14:paraId="241B5649" w14:textId="0AC3F13E" w:rsidR="002F1012" w:rsidRDefault="002F1012" w:rsidP="008320E7">
      <w:pPr>
        <w:pStyle w:val="Default"/>
        <w:jc w:val="both"/>
        <w:rPr>
          <w:rFonts w:ascii="Calibri" w:hAnsi="Calibri" w:cs="Calibri"/>
          <w:b/>
          <w:bCs/>
          <w:sz w:val="22"/>
          <w:szCs w:val="22"/>
        </w:rPr>
      </w:pPr>
      <w:r>
        <w:rPr>
          <w:rFonts w:ascii="Calibri" w:hAnsi="Calibri" w:cs="Calibri"/>
          <w:b/>
          <w:bCs/>
          <w:sz w:val="22"/>
          <w:szCs w:val="22"/>
        </w:rPr>
        <w:t xml:space="preserve">Park Hall Sixth Form Bursary </w:t>
      </w:r>
    </w:p>
    <w:p w14:paraId="15E4D9B6" w14:textId="77777777" w:rsidR="00713484" w:rsidRDefault="00713484" w:rsidP="008320E7">
      <w:pPr>
        <w:pStyle w:val="Default"/>
        <w:jc w:val="both"/>
        <w:rPr>
          <w:sz w:val="22"/>
          <w:szCs w:val="22"/>
        </w:rPr>
      </w:pPr>
    </w:p>
    <w:p w14:paraId="47C9F5B4" w14:textId="03CD4285" w:rsidR="002F1012" w:rsidRDefault="002F1012" w:rsidP="008320E7">
      <w:pPr>
        <w:pStyle w:val="Default"/>
        <w:jc w:val="both"/>
        <w:rPr>
          <w:sz w:val="22"/>
          <w:szCs w:val="22"/>
        </w:rPr>
      </w:pPr>
      <w:r>
        <w:rPr>
          <w:rFonts w:ascii="Calibri" w:hAnsi="Calibri" w:cs="Calibri"/>
          <w:sz w:val="22"/>
          <w:szCs w:val="22"/>
        </w:rPr>
        <w:t xml:space="preserve">The Department for Education has allocated an amount of money to Park Hall to allow the school to grant bursaries to students on low incomes to contribute towards the costs of studying in the Sixth Form. </w:t>
      </w:r>
    </w:p>
    <w:p w14:paraId="517EBC33" w14:textId="26FCE58A" w:rsidR="002F1012" w:rsidRDefault="002F1012" w:rsidP="008320E7">
      <w:pPr>
        <w:pStyle w:val="Default"/>
        <w:jc w:val="both"/>
        <w:rPr>
          <w:rFonts w:ascii="Calibri" w:hAnsi="Calibri" w:cs="Calibri"/>
          <w:b/>
          <w:bCs/>
          <w:sz w:val="22"/>
          <w:szCs w:val="22"/>
        </w:rPr>
      </w:pPr>
    </w:p>
    <w:p w14:paraId="4EFEA5A4" w14:textId="77777777" w:rsidR="00DE2B39" w:rsidRDefault="00DE2B39" w:rsidP="008320E7">
      <w:pPr>
        <w:pStyle w:val="Default"/>
        <w:jc w:val="both"/>
        <w:rPr>
          <w:rFonts w:ascii="Calibri" w:hAnsi="Calibri" w:cs="Calibri"/>
          <w:b/>
          <w:bCs/>
          <w:sz w:val="22"/>
          <w:szCs w:val="22"/>
        </w:rPr>
      </w:pPr>
    </w:p>
    <w:p w14:paraId="29E3C34C" w14:textId="5DA657AF" w:rsidR="002F1012" w:rsidRDefault="002F1012" w:rsidP="008320E7">
      <w:pPr>
        <w:pStyle w:val="Default"/>
        <w:jc w:val="both"/>
        <w:rPr>
          <w:rFonts w:ascii="Calibri" w:hAnsi="Calibri" w:cs="Calibri"/>
          <w:b/>
          <w:bCs/>
          <w:sz w:val="22"/>
          <w:szCs w:val="22"/>
        </w:rPr>
      </w:pPr>
      <w:r>
        <w:rPr>
          <w:rFonts w:ascii="Calibri" w:hAnsi="Calibri" w:cs="Calibri"/>
          <w:b/>
          <w:bCs/>
          <w:sz w:val="22"/>
          <w:szCs w:val="22"/>
        </w:rPr>
        <w:t xml:space="preserve">Eligibility </w:t>
      </w:r>
    </w:p>
    <w:p w14:paraId="740C68AE" w14:textId="77777777" w:rsidR="00713484" w:rsidRDefault="00713484" w:rsidP="008320E7">
      <w:pPr>
        <w:pStyle w:val="Default"/>
        <w:jc w:val="both"/>
        <w:rPr>
          <w:rFonts w:ascii="Calibri" w:hAnsi="Calibri" w:cs="Calibri"/>
          <w:sz w:val="22"/>
          <w:szCs w:val="22"/>
        </w:rPr>
      </w:pPr>
    </w:p>
    <w:p w14:paraId="21C80A56" w14:textId="5C2524E6" w:rsidR="002F1012" w:rsidRDefault="002F1012" w:rsidP="008320E7">
      <w:pPr>
        <w:pStyle w:val="Default"/>
        <w:jc w:val="both"/>
        <w:rPr>
          <w:rFonts w:ascii="Calibri" w:hAnsi="Calibri" w:cs="Calibri"/>
          <w:sz w:val="22"/>
          <w:szCs w:val="22"/>
        </w:rPr>
      </w:pPr>
      <w:r>
        <w:rPr>
          <w:rFonts w:ascii="Calibri" w:hAnsi="Calibri" w:cs="Calibri"/>
          <w:sz w:val="22"/>
          <w:szCs w:val="22"/>
        </w:rPr>
        <w:t xml:space="preserve">To be eligible to receive a bursary you must be a </w:t>
      </w:r>
      <w:proofErr w:type="gramStart"/>
      <w:r>
        <w:rPr>
          <w:rFonts w:ascii="Calibri" w:hAnsi="Calibri" w:cs="Calibri"/>
          <w:sz w:val="22"/>
          <w:szCs w:val="22"/>
        </w:rPr>
        <w:t>full time</w:t>
      </w:r>
      <w:proofErr w:type="gramEnd"/>
      <w:r>
        <w:rPr>
          <w:rFonts w:ascii="Calibri" w:hAnsi="Calibri" w:cs="Calibri"/>
          <w:sz w:val="22"/>
          <w:szCs w:val="22"/>
        </w:rPr>
        <w:t xml:space="preserve"> student at Park Hall Sixth Form and be aged under 19 on</w:t>
      </w:r>
      <w:r w:rsidR="00025B7E">
        <w:rPr>
          <w:rFonts w:ascii="Calibri" w:hAnsi="Calibri" w:cs="Calibri"/>
          <w:sz w:val="22"/>
          <w:szCs w:val="22"/>
        </w:rPr>
        <w:t xml:space="preserve"> 31</w:t>
      </w:r>
      <w:r w:rsidR="00025B7E" w:rsidRPr="00025B7E">
        <w:rPr>
          <w:rFonts w:ascii="Calibri" w:hAnsi="Calibri" w:cs="Calibri"/>
          <w:sz w:val="22"/>
          <w:szCs w:val="22"/>
          <w:vertAlign w:val="superscript"/>
        </w:rPr>
        <w:t>st</w:t>
      </w:r>
      <w:r w:rsidR="00025B7E">
        <w:rPr>
          <w:rFonts w:ascii="Calibri" w:hAnsi="Calibri" w:cs="Calibri"/>
          <w:sz w:val="22"/>
          <w:szCs w:val="22"/>
        </w:rPr>
        <w:t xml:space="preserve"> </w:t>
      </w:r>
      <w:r>
        <w:rPr>
          <w:rFonts w:ascii="Calibri" w:hAnsi="Calibri" w:cs="Calibri"/>
          <w:sz w:val="22"/>
          <w:szCs w:val="22"/>
        </w:rPr>
        <w:t xml:space="preserve">August in the academic year in which you begin your programme. </w:t>
      </w:r>
    </w:p>
    <w:p w14:paraId="59A02CAC" w14:textId="77777777" w:rsidR="002F1012" w:rsidRDefault="002F1012" w:rsidP="008320E7">
      <w:pPr>
        <w:pStyle w:val="Default"/>
        <w:jc w:val="both"/>
        <w:rPr>
          <w:sz w:val="22"/>
          <w:szCs w:val="22"/>
        </w:rPr>
      </w:pPr>
    </w:p>
    <w:p w14:paraId="27ED21B3" w14:textId="77777777" w:rsidR="00DE2B39" w:rsidRDefault="00DE2B39" w:rsidP="008320E7">
      <w:pPr>
        <w:pStyle w:val="Default"/>
        <w:jc w:val="both"/>
        <w:rPr>
          <w:sz w:val="22"/>
          <w:szCs w:val="22"/>
        </w:rPr>
      </w:pPr>
    </w:p>
    <w:p w14:paraId="7031777F" w14:textId="23988DCE" w:rsidR="002F1012" w:rsidRDefault="002F1012" w:rsidP="008320E7">
      <w:pPr>
        <w:pStyle w:val="Default"/>
        <w:jc w:val="both"/>
        <w:rPr>
          <w:sz w:val="22"/>
          <w:szCs w:val="22"/>
        </w:rPr>
      </w:pPr>
      <w:r>
        <w:rPr>
          <w:rFonts w:ascii="Calibri" w:hAnsi="Calibri" w:cs="Calibri"/>
          <w:b/>
          <w:bCs/>
          <w:sz w:val="22"/>
          <w:szCs w:val="22"/>
        </w:rPr>
        <w:t>The t</w:t>
      </w:r>
      <w:r w:rsidR="004B2C8B">
        <w:rPr>
          <w:rFonts w:ascii="Calibri" w:hAnsi="Calibri" w:cs="Calibri"/>
          <w:b/>
          <w:bCs/>
          <w:sz w:val="22"/>
          <w:szCs w:val="22"/>
        </w:rPr>
        <w:t>wo</w:t>
      </w:r>
      <w:r>
        <w:rPr>
          <w:rFonts w:ascii="Calibri" w:hAnsi="Calibri" w:cs="Calibri"/>
          <w:b/>
          <w:bCs/>
          <w:sz w:val="22"/>
          <w:szCs w:val="22"/>
        </w:rPr>
        <w:t xml:space="preserve"> levels of payment at Park Hall</w:t>
      </w:r>
    </w:p>
    <w:p w14:paraId="173D7450" w14:textId="77777777" w:rsidR="002F1012" w:rsidRDefault="002F1012" w:rsidP="008320E7">
      <w:pPr>
        <w:pStyle w:val="Default"/>
        <w:jc w:val="both"/>
        <w:rPr>
          <w:rFonts w:ascii="Calibri" w:hAnsi="Calibri" w:cs="Calibri"/>
          <w:b/>
          <w:bCs/>
          <w:sz w:val="22"/>
          <w:szCs w:val="22"/>
        </w:rPr>
      </w:pPr>
    </w:p>
    <w:p w14:paraId="34C23148" w14:textId="52796C52" w:rsidR="002F1012" w:rsidRDefault="002F1012" w:rsidP="008320E7">
      <w:pPr>
        <w:pStyle w:val="Default"/>
        <w:jc w:val="both"/>
        <w:rPr>
          <w:rFonts w:ascii="Calibri" w:hAnsi="Calibri" w:cs="Calibri"/>
          <w:b/>
          <w:bCs/>
          <w:sz w:val="22"/>
          <w:szCs w:val="22"/>
        </w:rPr>
      </w:pPr>
      <w:r>
        <w:rPr>
          <w:rFonts w:ascii="Calibri" w:hAnsi="Calibri" w:cs="Calibri"/>
          <w:b/>
          <w:bCs/>
          <w:sz w:val="22"/>
          <w:szCs w:val="22"/>
        </w:rPr>
        <w:t xml:space="preserve">Level One </w:t>
      </w:r>
    </w:p>
    <w:p w14:paraId="22AF0E61" w14:textId="77777777" w:rsidR="00713484" w:rsidRDefault="00713484" w:rsidP="008320E7">
      <w:pPr>
        <w:pStyle w:val="Default"/>
        <w:jc w:val="both"/>
        <w:rPr>
          <w:sz w:val="22"/>
          <w:szCs w:val="22"/>
        </w:rPr>
      </w:pPr>
    </w:p>
    <w:p w14:paraId="4556FF7D" w14:textId="77777777" w:rsidR="00025B7E" w:rsidRDefault="002F1012" w:rsidP="008320E7">
      <w:pPr>
        <w:pStyle w:val="Default"/>
        <w:jc w:val="both"/>
        <w:rPr>
          <w:rFonts w:ascii="Calibri" w:hAnsi="Calibri" w:cs="Calibri"/>
          <w:sz w:val="22"/>
          <w:szCs w:val="22"/>
        </w:rPr>
      </w:pPr>
      <w:r>
        <w:rPr>
          <w:rFonts w:ascii="Calibri" w:hAnsi="Calibri" w:cs="Calibri"/>
          <w:sz w:val="22"/>
          <w:szCs w:val="22"/>
        </w:rPr>
        <w:t>Students who are</w:t>
      </w:r>
      <w:r w:rsidR="00025B7E">
        <w:rPr>
          <w:rFonts w:ascii="Calibri" w:hAnsi="Calibri" w:cs="Calibri"/>
          <w:sz w:val="22"/>
          <w:szCs w:val="22"/>
        </w:rPr>
        <w:t>:</w:t>
      </w:r>
    </w:p>
    <w:p w14:paraId="11198E1E" w14:textId="77777777" w:rsidR="00025B7E" w:rsidRDefault="00025B7E" w:rsidP="008320E7">
      <w:pPr>
        <w:pStyle w:val="Default"/>
        <w:jc w:val="both"/>
        <w:rPr>
          <w:rFonts w:ascii="Calibri" w:hAnsi="Calibri" w:cs="Calibri"/>
          <w:sz w:val="22"/>
          <w:szCs w:val="22"/>
        </w:rPr>
      </w:pPr>
    </w:p>
    <w:p w14:paraId="39A0E46B" w14:textId="77777777" w:rsidR="00025B7E" w:rsidRPr="00025B7E" w:rsidRDefault="00025B7E" w:rsidP="00025B7E">
      <w:pPr>
        <w:pStyle w:val="Default"/>
        <w:numPr>
          <w:ilvl w:val="0"/>
          <w:numId w:val="2"/>
        </w:numPr>
        <w:jc w:val="both"/>
        <w:rPr>
          <w:rFonts w:ascii="Calibri" w:hAnsi="Calibri" w:cs="Calibri"/>
        </w:rPr>
      </w:pPr>
      <w:r w:rsidRPr="00025B7E">
        <w:rPr>
          <w:rFonts w:ascii="Calibri" w:hAnsi="Calibri" w:cs="Calibri"/>
        </w:rPr>
        <w:t>In care</w:t>
      </w:r>
    </w:p>
    <w:p w14:paraId="6C67AB8B" w14:textId="77777777" w:rsidR="00025B7E" w:rsidRPr="00025B7E" w:rsidRDefault="00025B7E" w:rsidP="00025B7E">
      <w:pPr>
        <w:pStyle w:val="Default"/>
        <w:numPr>
          <w:ilvl w:val="0"/>
          <w:numId w:val="2"/>
        </w:numPr>
        <w:jc w:val="both"/>
        <w:rPr>
          <w:rFonts w:ascii="Calibri" w:hAnsi="Calibri" w:cs="Calibri"/>
        </w:rPr>
      </w:pPr>
      <w:r w:rsidRPr="00025B7E">
        <w:rPr>
          <w:rFonts w:ascii="Calibri" w:hAnsi="Calibri" w:cs="Calibri"/>
        </w:rPr>
        <w:t>A care leaver</w:t>
      </w:r>
    </w:p>
    <w:p w14:paraId="602CE90F" w14:textId="77777777" w:rsidR="00025B7E" w:rsidRPr="00025B7E" w:rsidRDefault="00025B7E" w:rsidP="00025B7E">
      <w:pPr>
        <w:pStyle w:val="Default"/>
        <w:numPr>
          <w:ilvl w:val="0"/>
          <w:numId w:val="2"/>
        </w:numPr>
        <w:jc w:val="both"/>
        <w:rPr>
          <w:rFonts w:ascii="Calibri" w:hAnsi="Calibri" w:cs="Calibri"/>
        </w:rPr>
      </w:pPr>
      <w:r w:rsidRPr="00025B7E">
        <w:rPr>
          <w:rFonts w:ascii="Calibri" w:hAnsi="Calibri" w:cs="Calibri"/>
        </w:rPr>
        <w:t>Receiving Income Support or Universal Credit because they are financially supporting themselves and someone who is dependent on them and living with them</w:t>
      </w:r>
    </w:p>
    <w:p w14:paraId="35F5BE24" w14:textId="77777777" w:rsidR="00025B7E" w:rsidRPr="00025B7E" w:rsidRDefault="00025B7E" w:rsidP="00025B7E">
      <w:pPr>
        <w:pStyle w:val="Default"/>
        <w:numPr>
          <w:ilvl w:val="0"/>
          <w:numId w:val="2"/>
        </w:numPr>
        <w:jc w:val="both"/>
        <w:rPr>
          <w:rFonts w:ascii="Calibri" w:hAnsi="Calibri" w:cs="Calibri"/>
        </w:rPr>
      </w:pPr>
      <w:r w:rsidRPr="00025B7E">
        <w:rPr>
          <w:rFonts w:ascii="Calibri" w:hAnsi="Calibri" w:cs="Calibri"/>
        </w:rPr>
        <w:t>Receiving Disability Living allowance or Personal Independence payments in addition to Employment Support allowance or Universal Credit in their own right</w:t>
      </w:r>
    </w:p>
    <w:p w14:paraId="18E97199" w14:textId="3594309C" w:rsidR="002F1012" w:rsidRDefault="002F1012" w:rsidP="008320E7">
      <w:pPr>
        <w:pStyle w:val="Default"/>
        <w:jc w:val="both"/>
        <w:rPr>
          <w:rFonts w:ascii="Calibri" w:hAnsi="Calibri" w:cs="Calibri"/>
          <w:sz w:val="22"/>
          <w:szCs w:val="22"/>
        </w:rPr>
      </w:pPr>
      <w:r>
        <w:rPr>
          <w:rFonts w:ascii="Calibri" w:hAnsi="Calibri" w:cs="Calibri"/>
          <w:sz w:val="22"/>
          <w:szCs w:val="22"/>
        </w:rPr>
        <w:t xml:space="preserve"> </w:t>
      </w:r>
    </w:p>
    <w:p w14:paraId="635B55F6" w14:textId="77777777" w:rsidR="00DE2B39" w:rsidRDefault="00DE2B39" w:rsidP="008320E7">
      <w:pPr>
        <w:pStyle w:val="Default"/>
        <w:jc w:val="both"/>
        <w:rPr>
          <w:sz w:val="22"/>
          <w:szCs w:val="22"/>
        </w:rPr>
      </w:pPr>
    </w:p>
    <w:p w14:paraId="4EB7B746" w14:textId="77777777" w:rsidR="002F1012" w:rsidRDefault="002F1012" w:rsidP="008320E7">
      <w:pPr>
        <w:pStyle w:val="Default"/>
        <w:jc w:val="both"/>
        <w:rPr>
          <w:rFonts w:ascii="Calibri" w:hAnsi="Calibri" w:cs="Calibri"/>
          <w:b/>
          <w:bCs/>
          <w:sz w:val="22"/>
          <w:szCs w:val="22"/>
        </w:rPr>
      </w:pPr>
      <w:r>
        <w:rPr>
          <w:rFonts w:ascii="Calibri" w:hAnsi="Calibri" w:cs="Calibri"/>
          <w:b/>
          <w:bCs/>
          <w:sz w:val="22"/>
          <w:szCs w:val="22"/>
        </w:rPr>
        <w:t xml:space="preserve">Level Two </w:t>
      </w:r>
    </w:p>
    <w:p w14:paraId="6C15CD1F" w14:textId="77777777" w:rsidR="00713484" w:rsidRDefault="00713484" w:rsidP="008320E7">
      <w:pPr>
        <w:pStyle w:val="Default"/>
        <w:jc w:val="both"/>
        <w:rPr>
          <w:sz w:val="22"/>
          <w:szCs w:val="22"/>
        </w:rPr>
      </w:pPr>
    </w:p>
    <w:p w14:paraId="29CCC3FA" w14:textId="58AEE400" w:rsidR="00025B7E" w:rsidRDefault="00025B7E" w:rsidP="00025B7E">
      <w:pPr>
        <w:pStyle w:val="Default"/>
        <w:jc w:val="both"/>
        <w:rPr>
          <w:rFonts w:asciiTheme="minorHAnsi" w:hAnsiTheme="minorHAnsi" w:cstheme="minorHAnsi"/>
        </w:rPr>
      </w:pPr>
      <w:r w:rsidRPr="00025B7E">
        <w:rPr>
          <w:rFonts w:asciiTheme="minorHAnsi" w:hAnsiTheme="minorHAnsi" w:cstheme="minorHAnsi"/>
        </w:rPr>
        <w:t>Students who are in receipt of free school meals</w:t>
      </w:r>
      <w:r>
        <w:rPr>
          <w:rFonts w:asciiTheme="minorHAnsi" w:hAnsiTheme="minorHAnsi" w:cstheme="minorHAnsi"/>
        </w:rPr>
        <w:t>*</w:t>
      </w:r>
      <w:r w:rsidRPr="00025B7E">
        <w:rPr>
          <w:rFonts w:asciiTheme="minorHAnsi" w:hAnsiTheme="minorHAnsi" w:cstheme="minorHAnsi"/>
        </w:rPr>
        <w:t>or with a household income of less than £</w:t>
      </w:r>
      <w:r>
        <w:rPr>
          <w:rFonts w:asciiTheme="minorHAnsi" w:hAnsiTheme="minorHAnsi" w:cstheme="minorHAnsi"/>
        </w:rPr>
        <w:t>30</w:t>
      </w:r>
      <w:r w:rsidRPr="00025B7E">
        <w:rPr>
          <w:rFonts w:asciiTheme="minorHAnsi" w:hAnsiTheme="minorHAnsi" w:cstheme="minorHAnsi"/>
        </w:rPr>
        <w:t xml:space="preserve">,000 per year. </w:t>
      </w:r>
    </w:p>
    <w:p w14:paraId="17BE198D" w14:textId="77777777" w:rsidR="00025B7E" w:rsidRPr="00025B7E" w:rsidRDefault="00025B7E" w:rsidP="00025B7E">
      <w:pPr>
        <w:pStyle w:val="Default"/>
        <w:jc w:val="both"/>
        <w:rPr>
          <w:rFonts w:asciiTheme="minorHAnsi" w:hAnsiTheme="minorHAnsi" w:cstheme="minorHAnsi"/>
        </w:rPr>
      </w:pPr>
    </w:p>
    <w:p w14:paraId="3F9DEDD4" w14:textId="77777777" w:rsidR="00025B7E" w:rsidRDefault="00025B7E" w:rsidP="008320E7">
      <w:pPr>
        <w:pStyle w:val="Default"/>
        <w:jc w:val="both"/>
        <w:rPr>
          <w:sz w:val="22"/>
          <w:szCs w:val="22"/>
        </w:rPr>
      </w:pPr>
    </w:p>
    <w:p w14:paraId="2B439714" w14:textId="486DB1F6" w:rsidR="00025B7E" w:rsidRPr="00025B7E" w:rsidRDefault="00025B7E" w:rsidP="00025B7E">
      <w:pPr>
        <w:pStyle w:val="Default"/>
        <w:jc w:val="both"/>
        <w:rPr>
          <w:rFonts w:asciiTheme="minorHAnsi" w:hAnsiTheme="minorHAnsi" w:cstheme="minorHAnsi"/>
        </w:rPr>
      </w:pPr>
      <w:r w:rsidRPr="00025B7E">
        <w:rPr>
          <w:rFonts w:asciiTheme="minorHAnsi" w:hAnsiTheme="minorHAnsi" w:cstheme="minorHAnsi"/>
          <w:i/>
          <w:iCs/>
        </w:rPr>
        <w:t>*If a student previously had free school meals, this may indicate eligibility, but the actual financial need will vary depending on personal circumstances. An individual assessment of actual financial needs must be made to determine this.</w:t>
      </w:r>
    </w:p>
    <w:p w14:paraId="2F68D7BD" w14:textId="77777777" w:rsidR="00025B7E" w:rsidRDefault="00025B7E" w:rsidP="008320E7">
      <w:pPr>
        <w:pStyle w:val="Default"/>
        <w:jc w:val="both"/>
        <w:rPr>
          <w:sz w:val="22"/>
          <w:szCs w:val="22"/>
        </w:rPr>
      </w:pPr>
    </w:p>
    <w:p w14:paraId="1AAB97DB" w14:textId="77777777" w:rsidR="008320E7" w:rsidRDefault="008320E7" w:rsidP="008320E7">
      <w:pPr>
        <w:pStyle w:val="Default"/>
        <w:pageBreakBefore/>
        <w:jc w:val="both"/>
        <w:rPr>
          <w:rFonts w:ascii="Calibri" w:hAnsi="Calibri" w:cs="Calibri"/>
          <w:sz w:val="22"/>
          <w:szCs w:val="22"/>
        </w:rPr>
      </w:pPr>
      <w:bookmarkStart w:id="2" w:name="_Hlk43738596"/>
      <w:bookmarkEnd w:id="0"/>
      <w:bookmarkEnd w:id="1"/>
      <w:r>
        <w:rPr>
          <w:rFonts w:ascii="Calibri" w:hAnsi="Calibri" w:cs="Calibri"/>
          <w:b/>
          <w:bCs/>
          <w:sz w:val="22"/>
          <w:szCs w:val="22"/>
        </w:rPr>
        <w:lastRenderedPageBreak/>
        <w:t xml:space="preserve">How the funds will be paid </w:t>
      </w:r>
    </w:p>
    <w:p w14:paraId="43ED710B" w14:textId="268E3B90" w:rsidR="008320E7" w:rsidRDefault="008320E7" w:rsidP="008320E7">
      <w:pPr>
        <w:pStyle w:val="Default"/>
        <w:jc w:val="both"/>
        <w:rPr>
          <w:rFonts w:ascii="Calibri" w:hAnsi="Calibri" w:cs="Calibri"/>
          <w:sz w:val="22"/>
          <w:szCs w:val="22"/>
        </w:rPr>
      </w:pPr>
      <w:r>
        <w:rPr>
          <w:rFonts w:ascii="Calibri" w:hAnsi="Calibri" w:cs="Calibri"/>
          <w:sz w:val="22"/>
          <w:szCs w:val="22"/>
        </w:rPr>
        <w:t xml:space="preserve">Those eligible for the bursary, will submit claim forms (forms will be provided) attaching </w:t>
      </w:r>
      <w:r w:rsidR="00193DF2">
        <w:rPr>
          <w:rFonts w:ascii="Calibri" w:hAnsi="Calibri" w:cs="Calibri"/>
          <w:sz w:val="22"/>
          <w:szCs w:val="22"/>
        </w:rPr>
        <w:t xml:space="preserve">VAT </w:t>
      </w:r>
      <w:r>
        <w:rPr>
          <w:rFonts w:ascii="Calibri" w:hAnsi="Calibri" w:cs="Calibri"/>
          <w:sz w:val="22"/>
          <w:szCs w:val="22"/>
        </w:rPr>
        <w:t xml:space="preserve">receipts for all expenses/purchases which will then be verified and paid </w:t>
      </w:r>
      <w:r w:rsidR="000938B6">
        <w:rPr>
          <w:rFonts w:ascii="Calibri" w:hAnsi="Calibri" w:cs="Calibri"/>
          <w:sz w:val="22"/>
          <w:szCs w:val="22"/>
        </w:rPr>
        <w:t>directly into student bank accounts</w:t>
      </w:r>
      <w:r>
        <w:rPr>
          <w:rFonts w:ascii="Calibri" w:hAnsi="Calibri" w:cs="Calibri"/>
          <w:sz w:val="22"/>
          <w:szCs w:val="22"/>
        </w:rPr>
        <w:t xml:space="preserve">. These can be submitted to the Sixth Form office at any time throughout the academic year not just at the end of the term. Funds will be paid directly into the bank account that you provide in your application form. </w:t>
      </w:r>
      <w:r w:rsidR="006A1FAE">
        <w:rPr>
          <w:rFonts w:ascii="Calibri" w:hAnsi="Calibri" w:cs="Calibri"/>
          <w:sz w:val="22"/>
          <w:szCs w:val="22"/>
        </w:rPr>
        <w:t>We recommend that you discuss any potential purchases with M</w:t>
      </w:r>
      <w:r w:rsidR="000938B6">
        <w:rPr>
          <w:rFonts w:ascii="Calibri" w:hAnsi="Calibri" w:cs="Calibri"/>
          <w:sz w:val="22"/>
          <w:szCs w:val="22"/>
        </w:rPr>
        <w:t>rs Griffiths or Mr Cornell</w:t>
      </w:r>
      <w:r w:rsidR="006A1FAE">
        <w:rPr>
          <w:rFonts w:ascii="Calibri" w:hAnsi="Calibri" w:cs="Calibri"/>
          <w:sz w:val="22"/>
          <w:szCs w:val="22"/>
        </w:rPr>
        <w:t xml:space="preserve"> before committing to buy so we can confirm </w:t>
      </w:r>
      <w:proofErr w:type="gramStart"/>
      <w:r w:rsidR="006A1FAE">
        <w:rPr>
          <w:rFonts w:ascii="Calibri" w:hAnsi="Calibri" w:cs="Calibri"/>
          <w:sz w:val="22"/>
          <w:szCs w:val="22"/>
        </w:rPr>
        <w:t>whether or not</w:t>
      </w:r>
      <w:proofErr w:type="gramEnd"/>
      <w:r w:rsidR="006A1FAE">
        <w:rPr>
          <w:rFonts w:ascii="Calibri" w:hAnsi="Calibri" w:cs="Calibri"/>
          <w:sz w:val="22"/>
          <w:szCs w:val="22"/>
        </w:rPr>
        <w:t xml:space="preserve"> they can be funded by the Sixth Form Bursary.</w:t>
      </w:r>
    </w:p>
    <w:p w14:paraId="07168D97" w14:textId="77777777" w:rsidR="008320E7" w:rsidRDefault="008320E7" w:rsidP="008320E7">
      <w:pPr>
        <w:pStyle w:val="Default"/>
        <w:jc w:val="both"/>
        <w:rPr>
          <w:rFonts w:ascii="Calibri" w:hAnsi="Calibri" w:cs="Calibri"/>
          <w:sz w:val="22"/>
          <w:szCs w:val="22"/>
        </w:rPr>
      </w:pPr>
    </w:p>
    <w:p w14:paraId="1CED41CE" w14:textId="69A4D4AA" w:rsidR="008320E7" w:rsidRDefault="00603B28" w:rsidP="00603B28">
      <w:pPr>
        <w:jc w:val="both"/>
        <w:rPr>
          <w:rFonts w:asciiTheme="minorHAnsi" w:eastAsia="Times New Roman" w:hAnsiTheme="minorHAnsi" w:cstheme="minorHAnsi"/>
          <w:color w:val="000000"/>
        </w:rPr>
      </w:pPr>
      <w:r w:rsidRPr="00603B28">
        <w:rPr>
          <w:rFonts w:asciiTheme="minorHAnsi" w:eastAsia="Times New Roman" w:hAnsiTheme="minorHAnsi" w:cstheme="minorHAnsi"/>
          <w:color w:val="000000"/>
        </w:rPr>
        <w:t>Students who qualify for the Sixth Form Bursary may claim</w:t>
      </w:r>
      <w:r>
        <w:rPr>
          <w:rFonts w:asciiTheme="minorHAnsi" w:eastAsia="Times New Roman" w:hAnsiTheme="minorHAnsi" w:cstheme="minorHAnsi"/>
          <w:color w:val="000000"/>
        </w:rPr>
        <w:t xml:space="preserve"> a maximum</w:t>
      </w:r>
      <w:r w:rsidRPr="00603B28">
        <w:rPr>
          <w:rFonts w:asciiTheme="minorHAnsi" w:eastAsia="Times New Roman" w:hAnsiTheme="minorHAnsi" w:cstheme="minorHAnsi"/>
          <w:color w:val="000000"/>
        </w:rPr>
        <w:t xml:space="preserve"> reimbursement of £80 towards the cost of appropriate business wear in accordance with the Sixth Form Business Dress Code.</w:t>
      </w:r>
      <w:r>
        <w:rPr>
          <w:rFonts w:asciiTheme="minorHAnsi" w:eastAsia="Times New Roman" w:hAnsiTheme="minorHAnsi" w:cstheme="minorHAnsi"/>
          <w:color w:val="000000"/>
        </w:rPr>
        <w:t xml:space="preserve"> </w:t>
      </w:r>
      <w:r w:rsidRPr="00603B28">
        <w:rPr>
          <w:rFonts w:asciiTheme="minorHAnsi" w:eastAsia="Times New Roman" w:hAnsiTheme="minorHAnsi" w:cstheme="minorHAnsi"/>
          <w:color w:val="000000"/>
        </w:rPr>
        <w:t xml:space="preserve">Bursary funding will only be provided upon submission of valid receipts or other acceptable proof of purchase. </w:t>
      </w:r>
      <w:r w:rsidR="008F3A2E">
        <w:rPr>
          <w:rFonts w:asciiTheme="minorHAnsi" w:eastAsia="Times New Roman" w:hAnsiTheme="minorHAnsi" w:cstheme="minorHAnsi"/>
          <w:color w:val="000000"/>
        </w:rPr>
        <w:t xml:space="preserve">All claims must be submitted within </w:t>
      </w:r>
      <w:r w:rsidR="008F3A2E" w:rsidRPr="008F3A2E">
        <w:rPr>
          <w:rFonts w:asciiTheme="minorHAnsi" w:eastAsia="Times New Roman" w:hAnsiTheme="minorHAnsi" w:cstheme="minorHAnsi"/>
          <w:b/>
          <w:bCs/>
          <w:color w:val="000000"/>
        </w:rPr>
        <w:t>3 months</w:t>
      </w:r>
      <w:r w:rsidR="008F3A2E">
        <w:rPr>
          <w:rFonts w:asciiTheme="minorHAnsi" w:eastAsia="Times New Roman" w:hAnsiTheme="minorHAnsi" w:cstheme="minorHAnsi"/>
          <w:color w:val="000000"/>
        </w:rPr>
        <w:t xml:space="preserve"> of the original purchase date. </w:t>
      </w:r>
      <w:r w:rsidRPr="00603B28">
        <w:rPr>
          <w:rFonts w:asciiTheme="minorHAnsi" w:eastAsia="Times New Roman" w:hAnsiTheme="minorHAnsi" w:cstheme="minorHAnsi"/>
          <w:color w:val="000000"/>
        </w:rPr>
        <w:t>Students are advised to confirm with Mrs Griffiths that any intended purchases meet the requirements of the Business Dress Code before making a purchase. The school will not reimburse the cost of items that do not comply with the Business Dress Code.</w:t>
      </w:r>
    </w:p>
    <w:p w14:paraId="7C1CDCD0" w14:textId="77777777" w:rsidR="00603B28" w:rsidRPr="006A1FAE" w:rsidRDefault="00603B28" w:rsidP="00603B28">
      <w:pPr>
        <w:jc w:val="both"/>
        <w:rPr>
          <w:rFonts w:asciiTheme="minorHAnsi" w:eastAsia="Times New Roman" w:hAnsiTheme="minorHAnsi" w:cstheme="minorHAnsi"/>
          <w:color w:val="000000"/>
        </w:rPr>
      </w:pPr>
    </w:p>
    <w:p w14:paraId="55024DCE" w14:textId="566C0C64" w:rsidR="008320E7" w:rsidRPr="006A1FAE" w:rsidRDefault="008320E7"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Curricular School trips</w:t>
      </w:r>
      <w:r w:rsidR="00A81B0A">
        <w:rPr>
          <w:rFonts w:eastAsia="Times New Roman" w:cstheme="minorHAnsi"/>
          <w:color w:val="000000"/>
          <w:sz w:val="22"/>
          <w:szCs w:val="22"/>
        </w:rPr>
        <w:t xml:space="preserve"> within the UK</w:t>
      </w:r>
    </w:p>
    <w:p w14:paraId="7F4B5924" w14:textId="41C721A2" w:rsidR="00BA40D1" w:rsidRPr="006A1FAE" w:rsidRDefault="00BA40D1"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Laptops to support independent study at home</w:t>
      </w:r>
      <w:r w:rsidR="000938B6">
        <w:rPr>
          <w:rFonts w:eastAsia="Times New Roman" w:cstheme="minorHAnsi"/>
          <w:color w:val="000000"/>
          <w:sz w:val="22"/>
          <w:szCs w:val="22"/>
        </w:rPr>
        <w:t xml:space="preserve"> (these will be purchased by the school and will remain the property of Park Hall Academy</w:t>
      </w:r>
      <w:r w:rsidR="00A81B0A">
        <w:rPr>
          <w:rFonts w:eastAsia="Times New Roman" w:cstheme="minorHAnsi"/>
          <w:color w:val="000000"/>
          <w:sz w:val="22"/>
          <w:szCs w:val="22"/>
        </w:rPr>
        <w:t>, being returned at the end of a student’s studies</w:t>
      </w:r>
      <w:r w:rsidR="000938B6">
        <w:rPr>
          <w:rFonts w:eastAsia="Times New Roman" w:cstheme="minorHAnsi"/>
          <w:color w:val="000000"/>
          <w:sz w:val="22"/>
          <w:szCs w:val="22"/>
        </w:rPr>
        <w:t>).</w:t>
      </w:r>
    </w:p>
    <w:p w14:paraId="546FCD19" w14:textId="77777777" w:rsidR="008320E7" w:rsidRPr="006A1FAE" w:rsidRDefault="008320E7"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School related travel expenses (such as a bus pass)</w:t>
      </w:r>
    </w:p>
    <w:p w14:paraId="601C1C2F" w14:textId="77777777" w:rsidR="008320E7" w:rsidRPr="006A1FAE" w:rsidRDefault="008320E7"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School Stationery (Folders, plastic wallets, pens, calculators)</w:t>
      </w:r>
    </w:p>
    <w:p w14:paraId="31722AB1" w14:textId="53A09234" w:rsidR="008320E7" w:rsidRPr="006A1FAE" w:rsidRDefault="00713484" w:rsidP="008320E7">
      <w:pPr>
        <w:pStyle w:val="ListParagraph"/>
        <w:numPr>
          <w:ilvl w:val="0"/>
          <w:numId w:val="1"/>
        </w:numPr>
        <w:jc w:val="both"/>
        <w:rPr>
          <w:rFonts w:eastAsia="Times New Roman" w:cstheme="minorHAnsi"/>
          <w:color w:val="000000"/>
          <w:sz w:val="22"/>
          <w:szCs w:val="22"/>
        </w:rPr>
      </w:pPr>
      <w:r>
        <w:rPr>
          <w:rFonts w:eastAsia="Times New Roman" w:cstheme="minorHAnsi"/>
          <w:color w:val="000000"/>
          <w:sz w:val="22"/>
          <w:szCs w:val="22"/>
        </w:rPr>
        <w:t xml:space="preserve">Educational </w:t>
      </w:r>
      <w:proofErr w:type="gramStart"/>
      <w:r w:rsidR="008320E7" w:rsidRPr="006A1FAE">
        <w:rPr>
          <w:rFonts w:eastAsia="Times New Roman" w:cstheme="minorHAnsi"/>
          <w:color w:val="000000"/>
          <w:sz w:val="22"/>
          <w:szCs w:val="22"/>
        </w:rPr>
        <w:t>Text Books</w:t>
      </w:r>
      <w:proofErr w:type="gramEnd"/>
      <w:r>
        <w:rPr>
          <w:rFonts w:eastAsia="Times New Roman" w:cstheme="minorHAnsi"/>
          <w:color w:val="000000"/>
          <w:sz w:val="22"/>
          <w:szCs w:val="22"/>
        </w:rPr>
        <w:t>/ Course Guides</w:t>
      </w:r>
    </w:p>
    <w:p w14:paraId="03DC8632" w14:textId="77777777" w:rsidR="008320E7" w:rsidRPr="006A1FAE" w:rsidRDefault="008320E7"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Revision Guides and Materials</w:t>
      </w:r>
    </w:p>
    <w:p w14:paraId="420825EC" w14:textId="77777777" w:rsidR="008320E7" w:rsidRPr="006A1FAE" w:rsidRDefault="008320E7" w:rsidP="008320E7">
      <w:pPr>
        <w:pStyle w:val="ListParagraph"/>
        <w:numPr>
          <w:ilvl w:val="0"/>
          <w:numId w:val="1"/>
        </w:numPr>
        <w:jc w:val="both"/>
        <w:rPr>
          <w:rFonts w:eastAsia="Times New Roman" w:cstheme="minorHAnsi"/>
          <w:color w:val="000000"/>
          <w:sz w:val="22"/>
          <w:szCs w:val="22"/>
        </w:rPr>
      </w:pPr>
      <w:r w:rsidRPr="006A1FAE">
        <w:rPr>
          <w:rFonts w:eastAsia="Times New Roman" w:cstheme="minorHAnsi"/>
          <w:color w:val="000000"/>
          <w:sz w:val="22"/>
          <w:szCs w:val="22"/>
        </w:rPr>
        <w:t>UCAS Application Costs</w:t>
      </w:r>
    </w:p>
    <w:p w14:paraId="1AD75D75" w14:textId="77777777" w:rsidR="008320E7" w:rsidRDefault="008320E7" w:rsidP="008320E7">
      <w:pPr>
        <w:pStyle w:val="Default"/>
        <w:jc w:val="both"/>
        <w:rPr>
          <w:sz w:val="22"/>
          <w:szCs w:val="22"/>
        </w:rPr>
      </w:pPr>
    </w:p>
    <w:p w14:paraId="5329043B" w14:textId="77777777" w:rsidR="008320E7" w:rsidRDefault="008320E7" w:rsidP="008320E7">
      <w:pPr>
        <w:pStyle w:val="Default"/>
        <w:jc w:val="both"/>
        <w:rPr>
          <w:rFonts w:ascii="Calibri" w:hAnsi="Calibri" w:cs="Calibri"/>
          <w:b/>
          <w:bCs/>
          <w:sz w:val="22"/>
          <w:szCs w:val="22"/>
        </w:rPr>
      </w:pPr>
      <w:r>
        <w:rPr>
          <w:rFonts w:ascii="Calibri" w:hAnsi="Calibri" w:cs="Calibri"/>
          <w:b/>
          <w:bCs/>
          <w:sz w:val="22"/>
          <w:szCs w:val="22"/>
        </w:rPr>
        <w:t xml:space="preserve">The Process you should follow </w:t>
      </w:r>
    </w:p>
    <w:p w14:paraId="79D71C78" w14:textId="77777777" w:rsidR="00FD1BCB" w:rsidRDefault="00FD1BCB" w:rsidP="008320E7">
      <w:pPr>
        <w:pStyle w:val="Default"/>
        <w:jc w:val="both"/>
        <w:rPr>
          <w:rFonts w:ascii="Calibri" w:hAnsi="Calibri" w:cs="Calibri"/>
          <w:sz w:val="22"/>
          <w:szCs w:val="22"/>
        </w:rPr>
      </w:pPr>
    </w:p>
    <w:p w14:paraId="393BA20B" w14:textId="28129B5E" w:rsidR="008320E7" w:rsidRDefault="008320E7" w:rsidP="008320E7">
      <w:pPr>
        <w:pStyle w:val="Default"/>
        <w:jc w:val="both"/>
        <w:rPr>
          <w:sz w:val="22"/>
          <w:szCs w:val="22"/>
        </w:rPr>
      </w:pPr>
      <w:r>
        <w:rPr>
          <w:rFonts w:ascii="Calibri" w:hAnsi="Calibri" w:cs="Calibri"/>
          <w:sz w:val="22"/>
          <w:szCs w:val="22"/>
        </w:rPr>
        <w:t xml:space="preserve">If you are eligible for a bursary on any one of the levels, you should apply as soon as possible. </w:t>
      </w:r>
      <w:r w:rsidR="00A81B0A">
        <w:rPr>
          <w:rFonts w:ascii="Calibri" w:hAnsi="Calibri" w:cs="Calibri"/>
          <w:sz w:val="22"/>
          <w:szCs w:val="22"/>
        </w:rPr>
        <w:t xml:space="preserve">All applicants are required to </w:t>
      </w:r>
      <w:proofErr w:type="gramStart"/>
      <w:r w:rsidR="00A81B0A">
        <w:rPr>
          <w:rFonts w:ascii="Calibri" w:hAnsi="Calibri" w:cs="Calibri"/>
          <w:sz w:val="22"/>
          <w:szCs w:val="22"/>
        </w:rPr>
        <w:t>completed</w:t>
      </w:r>
      <w:proofErr w:type="gramEnd"/>
      <w:r w:rsidR="00A81B0A">
        <w:rPr>
          <w:rFonts w:ascii="Calibri" w:hAnsi="Calibri" w:cs="Calibri"/>
          <w:sz w:val="22"/>
          <w:szCs w:val="22"/>
        </w:rPr>
        <w:t xml:space="preserve"> the application form and submit evidence that household income is less than £</w:t>
      </w:r>
      <w:r w:rsidR="00025B7E">
        <w:rPr>
          <w:rFonts w:ascii="Calibri" w:hAnsi="Calibri" w:cs="Calibri"/>
          <w:sz w:val="22"/>
          <w:szCs w:val="22"/>
        </w:rPr>
        <w:t>30</w:t>
      </w:r>
      <w:r w:rsidR="00A81B0A">
        <w:rPr>
          <w:rFonts w:ascii="Calibri" w:hAnsi="Calibri" w:cs="Calibri"/>
          <w:sz w:val="22"/>
          <w:szCs w:val="22"/>
        </w:rPr>
        <w:t>,000</w:t>
      </w:r>
      <w:r>
        <w:rPr>
          <w:rFonts w:ascii="Calibri" w:hAnsi="Calibri" w:cs="Calibri"/>
          <w:sz w:val="22"/>
          <w:szCs w:val="22"/>
        </w:rPr>
        <w:t xml:space="preserve">. This </w:t>
      </w:r>
      <w:r w:rsidR="00A81B0A">
        <w:rPr>
          <w:rFonts w:ascii="Calibri" w:hAnsi="Calibri" w:cs="Calibri"/>
          <w:sz w:val="22"/>
          <w:szCs w:val="22"/>
        </w:rPr>
        <w:t xml:space="preserve">evidence </w:t>
      </w:r>
      <w:r>
        <w:rPr>
          <w:rFonts w:ascii="Calibri" w:hAnsi="Calibri" w:cs="Calibri"/>
          <w:sz w:val="22"/>
          <w:szCs w:val="22"/>
        </w:rPr>
        <w:t xml:space="preserve">may </w:t>
      </w:r>
      <w:r w:rsidR="000938B6">
        <w:rPr>
          <w:rFonts w:ascii="Calibri" w:hAnsi="Calibri" w:cs="Calibri"/>
          <w:sz w:val="22"/>
          <w:szCs w:val="22"/>
        </w:rPr>
        <w:t xml:space="preserve">be </w:t>
      </w:r>
      <w:r w:rsidR="004B2C8B">
        <w:rPr>
          <w:rFonts w:ascii="Calibri" w:hAnsi="Calibri" w:cs="Calibri"/>
          <w:sz w:val="22"/>
          <w:szCs w:val="22"/>
        </w:rPr>
        <w:t>a</w:t>
      </w:r>
      <w:r>
        <w:rPr>
          <w:rFonts w:ascii="Calibri" w:hAnsi="Calibri" w:cs="Calibri"/>
          <w:sz w:val="22"/>
          <w:szCs w:val="22"/>
        </w:rPr>
        <w:t xml:space="preserve"> P60, letters </w:t>
      </w:r>
      <w:r w:rsidR="004B2C8B">
        <w:rPr>
          <w:rFonts w:ascii="Calibri" w:hAnsi="Calibri" w:cs="Calibri"/>
          <w:sz w:val="22"/>
          <w:szCs w:val="22"/>
        </w:rPr>
        <w:t xml:space="preserve">or emails </w:t>
      </w:r>
      <w:r>
        <w:rPr>
          <w:rFonts w:ascii="Calibri" w:hAnsi="Calibri" w:cs="Calibri"/>
          <w:sz w:val="22"/>
          <w:szCs w:val="22"/>
        </w:rPr>
        <w:t xml:space="preserve">confirming benefits that you are in receipt of and other evidence of household income. </w:t>
      </w:r>
      <w:r w:rsidRPr="008320E7">
        <w:rPr>
          <w:rFonts w:asciiTheme="minorHAnsi" w:eastAsia="Times New Roman" w:hAnsiTheme="minorHAnsi" w:cstheme="minorHAnsi"/>
          <w:b/>
          <w:sz w:val="22"/>
          <w:szCs w:val="22"/>
        </w:rPr>
        <w:t>This evidence is a requirement in accordance with Government guidelines for the Bursary Auditors.</w:t>
      </w:r>
      <w:r w:rsidR="00A81B0A">
        <w:rPr>
          <w:rFonts w:asciiTheme="minorHAnsi" w:eastAsia="Times New Roman" w:hAnsiTheme="minorHAnsi" w:cstheme="minorHAnsi"/>
          <w:b/>
          <w:sz w:val="22"/>
          <w:szCs w:val="22"/>
        </w:rPr>
        <w:t xml:space="preserve"> </w:t>
      </w:r>
      <w:r w:rsidR="00A81B0A" w:rsidRPr="00A81B0A">
        <w:rPr>
          <w:rFonts w:asciiTheme="minorHAnsi" w:eastAsia="Times New Roman" w:hAnsiTheme="minorHAnsi" w:cstheme="minorHAnsi"/>
          <w:bCs/>
          <w:sz w:val="22"/>
          <w:szCs w:val="22"/>
        </w:rPr>
        <w:t xml:space="preserve">We would like to </w:t>
      </w:r>
      <w:r w:rsidR="00A81B0A">
        <w:rPr>
          <w:rFonts w:asciiTheme="minorHAnsi" w:eastAsia="Times New Roman" w:hAnsiTheme="minorHAnsi" w:cstheme="minorHAnsi"/>
          <w:bCs/>
          <w:sz w:val="22"/>
          <w:szCs w:val="22"/>
        </w:rPr>
        <w:t xml:space="preserve">strongly </w:t>
      </w:r>
      <w:r w:rsidR="00A81B0A" w:rsidRPr="00A81B0A">
        <w:rPr>
          <w:rFonts w:asciiTheme="minorHAnsi" w:eastAsia="Times New Roman" w:hAnsiTheme="minorHAnsi" w:cstheme="minorHAnsi"/>
          <w:bCs/>
          <w:sz w:val="22"/>
          <w:szCs w:val="22"/>
        </w:rPr>
        <w:t>encourage any students that feel that they may be eligible to apply.</w:t>
      </w:r>
      <w:r w:rsidR="00A81B0A">
        <w:rPr>
          <w:rFonts w:asciiTheme="minorHAnsi" w:eastAsia="Times New Roman" w:hAnsiTheme="minorHAnsi" w:cstheme="minorHAnsi"/>
          <w:b/>
          <w:sz w:val="22"/>
          <w:szCs w:val="22"/>
        </w:rPr>
        <w:t xml:space="preserve"> </w:t>
      </w:r>
      <w:r w:rsidR="00A81B0A" w:rsidRPr="00A81B0A">
        <w:rPr>
          <w:rFonts w:asciiTheme="minorHAnsi" w:eastAsia="Times New Roman" w:hAnsiTheme="minorHAnsi" w:cstheme="minorHAnsi"/>
          <w:bCs/>
          <w:sz w:val="22"/>
          <w:szCs w:val="22"/>
          <w:u w:val="single"/>
        </w:rPr>
        <w:t xml:space="preserve">Many of our current students use these funds to purchase personal materials, books and revision guides through the school that greatly support their progress in school. </w:t>
      </w:r>
    </w:p>
    <w:p w14:paraId="3FC44A7A" w14:textId="77777777" w:rsidR="008320E7" w:rsidRDefault="008320E7" w:rsidP="008320E7">
      <w:pPr>
        <w:pStyle w:val="Default"/>
        <w:jc w:val="both"/>
        <w:rPr>
          <w:rFonts w:ascii="Calibri" w:hAnsi="Calibri" w:cs="Calibri"/>
          <w:sz w:val="22"/>
          <w:szCs w:val="22"/>
        </w:rPr>
      </w:pPr>
    </w:p>
    <w:p w14:paraId="6869F2EC" w14:textId="77777777" w:rsidR="008320E7" w:rsidRDefault="008320E7" w:rsidP="008320E7">
      <w:pPr>
        <w:pStyle w:val="Default"/>
        <w:jc w:val="both"/>
        <w:rPr>
          <w:sz w:val="22"/>
          <w:szCs w:val="22"/>
        </w:rPr>
      </w:pPr>
      <w:r>
        <w:rPr>
          <w:rFonts w:ascii="Calibri" w:hAnsi="Calibri" w:cs="Calibri"/>
          <w:sz w:val="22"/>
          <w:szCs w:val="22"/>
        </w:rPr>
        <w:t xml:space="preserve">For more details of the scheme please visit the following web site: </w:t>
      </w:r>
    </w:p>
    <w:p w14:paraId="43994850" w14:textId="77777777" w:rsidR="008320E7" w:rsidRDefault="008320E7" w:rsidP="008320E7">
      <w:pPr>
        <w:jc w:val="both"/>
        <w:rPr>
          <w:rFonts w:ascii="Times New Roman" w:hAnsi="Times New Roman" w:cs="Times New Roman"/>
          <w:sz w:val="23"/>
          <w:szCs w:val="23"/>
        </w:rPr>
      </w:pPr>
      <w:hyperlink r:id="rId6" w:history="1">
        <w:r w:rsidRPr="00C703C3">
          <w:rPr>
            <w:rStyle w:val="Hyperlink"/>
            <w:rFonts w:ascii="Times New Roman" w:hAnsi="Times New Roman" w:cs="Times New Roman"/>
            <w:sz w:val="23"/>
            <w:szCs w:val="23"/>
          </w:rPr>
          <w:t>https://www.gov.uk/1619-bursary-fund/overview</w:t>
        </w:r>
      </w:hyperlink>
    </w:p>
    <w:p w14:paraId="6A77F336" w14:textId="138DCE7C" w:rsidR="008320E7" w:rsidRDefault="008320E7" w:rsidP="008320E7">
      <w:pPr>
        <w:jc w:val="both"/>
      </w:pPr>
    </w:p>
    <w:p w14:paraId="42371CB9" w14:textId="4935DBF7" w:rsidR="008320E7" w:rsidRPr="006A1FAE" w:rsidRDefault="008320E7" w:rsidP="008320E7">
      <w:pPr>
        <w:jc w:val="both"/>
        <w:rPr>
          <w:rFonts w:asciiTheme="minorHAnsi" w:hAnsiTheme="minorHAnsi" w:cstheme="minorHAnsi"/>
        </w:rPr>
      </w:pPr>
      <w:r w:rsidRPr="006A1FAE">
        <w:rPr>
          <w:rFonts w:asciiTheme="minorHAnsi" w:hAnsiTheme="minorHAnsi" w:cstheme="minorHAnsi"/>
        </w:rPr>
        <w:t>Please find our 202</w:t>
      </w:r>
      <w:r w:rsidR="00025B7E">
        <w:rPr>
          <w:rFonts w:asciiTheme="minorHAnsi" w:hAnsiTheme="minorHAnsi" w:cstheme="minorHAnsi"/>
        </w:rPr>
        <w:t>6</w:t>
      </w:r>
      <w:r w:rsidRPr="006A1FAE">
        <w:rPr>
          <w:rFonts w:asciiTheme="minorHAnsi" w:hAnsiTheme="minorHAnsi" w:cstheme="minorHAnsi"/>
        </w:rPr>
        <w:t xml:space="preserve"> Park Hall Sixth Form Bursary Application </w:t>
      </w:r>
      <w:hyperlink r:id="rId7" w:history="1">
        <w:r w:rsidRPr="00B11D16">
          <w:rPr>
            <w:rStyle w:val="Hyperlink"/>
            <w:rFonts w:asciiTheme="minorHAnsi" w:hAnsiTheme="minorHAnsi" w:cstheme="minorHAnsi"/>
          </w:rPr>
          <w:t>here</w:t>
        </w:r>
      </w:hyperlink>
      <w:r w:rsidRPr="00B11D16">
        <w:rPr>
          <w:rFonts w:asciiTheme="minorHAnsi" w:hAnsiTheme="minorHAnsi" w:cstheme="minorHAnsi"/>
        </w:rPr>
        <w:t>.</w:t>
      </w:r>
      <w:r w:rsidRPr="006A1FAE">
        <w:rPr>
          <w:rFonts w:asciiTheme="minorHAnsi" w:hAnsiTheme="minorHAnsi" w:cstheme="minorHAnsi"/>
        </w:rPr>
        <w:t xml:space="preserve"> Please submit a completed form, along with the required evidence to our Sixth Form </w:t>
      </w:r>
      <w:r w:rsidR="00135FAA">
        <w:rPr>
          <w:rFonts w:asciiTheme="minorHAnsi" w:hAnsiTheme="minorHAnsi" w:cstheme="minorHAnsi"/>
        </w:rPr>
        <w:t>Progress Manager Mrs Griffiths</w:t>
      </w:r>
      <w:r w:rsidRPr="006A1FAE">
        <w:rPr>
          <w:rFonts w:asciiTheme="minorHAnsi" w:hAnsiTheme="minorHAnsi" w:cstheme="minorHAnsi"/>
        </w:rPr>
        <w:t xml:space="preserve"> either via email at </w:t>
      </w:r>
      <w:hyperlink r:id="rId8" w:history="1">
        <w:r w:rsidR="00135FAA" w:rsidRPr="001879C7">
          <w:rPr>
            <w:rStyle w:val="Hyperlink"/>
            <w:rFonts w:asciiTheme="minorHAnsi" w:hAnsiTheme="minorHAnsi" w:cstheme="minorHAnsi"/>
          </w:rPr>
          <w:t>mgriffiths@parkhall.org</w:t>
        </w:r>
      </w:hyperlink>
      <w:r w:rsidRPr="006A1FAE">
        <w:rPr>
          <w:rFonts w:asciiTheme="minorHAnsi" w:hAnsiTheme="minorHAnsi" w:cstheme="minorHAnsi"/>
        </w:rPr>
        <w:t xml:space="preserve"> or via the post to </w:t>
      </w:r>
    </w:p>
    <w:p w14:paraId="155A99DA" w14:textId="4FCCEC07" w:rsidR="008320E7" w:rsidRPr="006A1FAE" w:rsidRDefault="008320E7" w:rsidP="008320E7">
      <w:pPr>
        <w:jc w:val="both"/>
        <w:rPr>
          <w:rFonts w:asciiTheme="minorHAnsi" w:hAnsiTheme="minorHAnsi" w:cstheme="minorHAnsi"/>
        </w:rPr>
      </w:pPr>
    </w:p>
    <w:p w14:paraId="0387AC5A" w14:textId="22E9D425" w:rsidR="008320E7" w:rsidRPr="006A1FAE" w:rsidRDefault="008320E7" w:rsidP="008320E7">
      <w:pPr>
        <w:jc w:val="both"/>
        <w:rPr>
          <w:rFonts w:asciiTheme="minorHAnsi" w:hAnsiTheme="minorHAnsi" w:cstheme="minorHAnsi"/>
        </w:rPr>
      </w:pPr>
      <w:r w:rsidRPr="006A1FAE">
        <w:rPr>
          <w:rFonts w:asciiTheme="minorHAnsi" w:hAnsiTheme="minorHAnsi" w:cstheme="minorHAnsi"/>
        </w:rPr>
        <w:t xml:space="preserve">Mrs </w:t>
      </w:r>
      <w:r w:rsidR="00135FAA">
        <w:rPr>
          <w:rFonts w:asciiTheme="minorHAnsi" w:hAnsiTheme="minorHAnsi" w:cstheme="minorHAnsi"/>
        </w:rPr>
        <w:t>M Griffiths</w:t>
      </w:r>
    </w:p>
    <w:p w14:paraId="58EB54D3" w14:textId="477F6122" w:rsidR="008320E7" w:rsidRPr="006A1FAE" w:rsidRDefault="008320E7" w:rsidP="008320E7">
      <w:pPr>
        <w:jc w:val="both"/>
        <w:rPr>
          <w:rFonts w:asciiTheme="minorHAnsi" w:hAnsiTheme="minorHAnsi" w:cstheme="minorHAnsi"/>
        </w:rPr>
      </w:pPr>
      <w:r w:rsidRPr="006A1FAE">
        <w:rPr>
          <w:rFonts w:asciiTheme="minorHAnsi" w:hAnsiTheme="minorHAnsi" w:cstheme="minorHAnsi"/>
        </w:rPr>
        <w:t xml:space="preserve">Sixth Form </w:t>
      </w:r>
      <w:r w:rsidR="00135FAA">
        <w:rPr>
          <w:rFonts w:asciiTheme="minorHAnsi" w:hAnsiTheme="minorHAnsi" w:cstheme="minorHAnsi"/>
        </w:rPr>
        <w:t>Progress Manager</w:t>
      </w:r>
    </w:p>
    <w:p w14:paraId="2EBEA26F" w14:textId="1CDC8349" w:rsidR="008320E7" w:rsidRPr="006A1FAE" w:rsidRDefault="008320E7" w:rsidP="008320E7">
      <w:pPr>
        <w:jc w:val="both"/>
        <w:rPr>
          <w:rFonts w:asciiTheme="minorHAnsi" w:hAnsiTheme="minorHAnsi" w:cstheme="minorHAnsi"/>
        </w:rPr>
      </w:pPr>
      <w:r w:rsidRPr="006A1FAE">
        <w:rPr>
          <w:rFonts w:asciiTheme="minorHAnsi" w:hAnsiTheme="minorHAnsi" w:cstheme="minorHAnsi"/>
        </w:rPr>
        <w:t>Park Hall Academy</w:t>
      </w:r>
    </w:p>
    <w:p w14:paraId="13E89B0A" w14:textId="210D78B5" w:rsidR="008320E7" w:rsidRPr="006A1FAE" w:rsidRDefault="008320E7" w:rsidP="008320E7">
      <w:pPr>
        <w:jc w:val="both"/>
        <w:rPr>
          <w:rFonts w:asciiTheme="minorHAnsi" w:hAnsiTheme="minorHAnsi" w:cstheme="minorHAnsi"/>
        </w:rPr>
      </w:pPr>
      <w:r w:rsidRPr="006A1FAE">
        <w:rPr>
          <w:rFonts w:asciiTheme="minorHAnsi" w:hAnsiTheme="minorHAnsi" w:cstheme="minorHAnsi"/>
        </w:rPr>
        <w:t>Water Orton Road</w:t>
      </w:r>
    </w:p>
    <w:p w14:paraId="0A4E82BD" w14:textId="1F6C83EA" w:rsidR="008320E7" w:rsidRPr="006A1FAE" w:rsidRDefault="008320E7" w:rsidP="008320E7">
      <w:pPr>
        <w:jc w:val="both"/>
        <w:rPr>
          <w:rFonts w:asciiTheme="minorHAnsi" w:hAnsiTheme="minorHAnsi" w:cstheme="minorHAnsi"/>
        </w:rPr>
      </w:pPr>
      <w:r w:rsidRPr="006A1FAE">
        <w:rPr>
          <w:rFonts w:asciiTheme="minorHAnsi" w:hAnsiTheme="minorHAnsi" w:cstheme="minorHAnsi"/>
        </w:rPr>
        <w:t>Castle Bromwich</w:t>
      </w:r>
    </w:p>
    <w:p w14:paraId="74410495" w14:textId="25C7851C" w:rsidR="008320E7" w:rsidRPr="006A1FAE" w:rsidRDefault="008320E7" w:rsidP="008320E7">
      <w:pPr>
        <w:jc w:val="both"/>
        <w:rPr>
          <w:rFonts w:asciiTheme="minorHAnsi" w:hAnsiTheme="minorHAnsi" w:cstheme="minorHAnsi"/>
        </w:rPr>
      </w:pPr>
      <w:r w:rsidRPr="006A1FAE">
        <w:rPr>
          <w:rFonts w:asciiTheme="minorHAnsi" w:hAnsiTheme="minorHAnsi" w:cstheme="minorHAnsi"/>
        </w:rPr>
        <w:t>Birmingham</w:t>
      </w:r>
    </w:p>
    <w:p w14:paraId="3FD90FFF" w14:textId="166F6777" w:rsidR="008320E7" w:rsidRPr="00FC76A3" w:rsidRDefault="008320E7" w:rsidP="00FC76A3">
      <w:pPr>
        <w:jc w:val="both"/>
        <w:rPr>
          <w:rFonts w:asciiTheme="minorHAnsi" w:hAnsiTheme="minorHAnsi" w:cstheme="minorHAnsi"/>
        </w:rPr>
      </w:pPr>
      <w:r w:rsidRPr="006A1FAE">
        <w:rPr>
          <w:rFonts w:asciiTheme="minorHAnsi" w:hAnsiTheme="minorHAnsi" w:cstheme="minorHAnsi"/>
        </w:rPr>
        <w:t>B36 9HF</w:t>
      </w:r>
      <w:bookmarkEnd w:id="2"/>
    </w:p>
    <w:sectPr w:rsidR="008320E7" w:rsidRPr="00FC76A3" w:rsidSect="0052579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B0D83"/>
    <w:multiLevelType w:val="hybridMultilevel"/>
    <w:tmpl w:val="ECB6CB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77787D97"/>
    <w:multiLevelType w:val="hybridMultilevel"/>
    <w:tmpl w:val="C51C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2887439">
    <w:abstractNumId w:val="1"/>
  </w:num>
  <w:num w:numId="2" w16cid:durableId="10500360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79E"/>
    <w:rsid w:val="00025B7E"/>
    <w:rsid w:val="000938B6"/>
    <w:rsid w:val="00135FAA"/>
    <w:rsid w:val="00151612"/>
    <w:rsid w:val="00193DF2"/>
    <w:rsid w:val="002541FB"/>
    <w:rsid w:val="002F1012"/>
    <w:rsid w:val="00436773"/>
    <w:rsid w:val="004B2C8B"/>
    <w:rsid w:val="0052579C"/>
    <w:rsid w:val="00556724"/>
    <w:rsid w:val="00587273"/>
    <w:rsid w:val="005D1587"/>
    <w:rsid w:val="00603B28"/>
    <w:rsid w:val="006A1FAE"/>
    <w:rsid w:val="00713484"/>
    <w:rsid w:val="007278B6"/>
    <w:rsid w:val="008320E7"/>
    <w:rsid w:val="00874370"/>
    <w:rsid w:val="008967E0"/>
    <w:rsid w:val="008D3587"/>
    <w:rsid w:val="008F3A2E"/>
    <w:rsid w:val="009845AB"/>
    <w:rsid w:val="00A02583"/>
    <w:rsid w:val="00A81B0A"/>
    <w:rsid w:val="00A97E3E"/>
    <w:rsid w:val="00AD2FB8"/>
    <w:rsid w:val="00B11D16"/>
    <w:rsid w:val="00B73B42"/>
    <w:rsid w:val="00BA40D1"/>
    <w:rsid w:val="00BA6D45"/>
    <w:rsid w:val="00D6479E"/>
    <w:rsid w:val="00DC34FF"/>
    <w:rsid w:val="00DE2B39"/>
    <w:rsid w:val="00E103FD"/>
    <w:rsid w:val="00FC554C"/>
    <w:rsid w:val="00FC76A3"/>
    <w:rsid w:val="00FD1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E8790"/>
  <w15:chartTrackingRefBased/>
  <w15:docId w15:val="{AC9AAEF6-4F4C-4028-9B44-0B36515E2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012"/>
    <w:pPr>
      <w:spacing w:after="0" w:line="240" w:lineRule="auto"/>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101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F1012"/>
    <w:pPr>
      <w:ind w:left="720"/>
      <w:contextualSpacing/>
    </w:pPr>
    <w:rPr>
      <w:rFonts w:asciiTheme="minorHAnsi" w:eastAsiaTheme="minorEastAsia" w:hAnsiTheme="minorHAnsi" w:cstheme="minorBidi"/>
      <w:sz w:val="24"/>
      <w:szCs w:val="24"/>
    </w:rPr>
  </w:style>
  <w:style w:type="character" w:styleId="Hyperlink">
    <w:name w:val="Hyperlink"/>
    <w:basedOn w:val="DefaultParagraphFont"/>
    <w:uiPriority w:val="99"/>
    <w:unhideWhenUsed/>
    <w:rsid w:val="002F1012"/>
    <w:rPr>
      <w:color w:val="0563C1" w:themeColor="hyperlink"/>
      <w:u w:val="single"/>
    </w:rPr>
  </w:style>
  <w:style w:type="character" w:styleId="UnresolvedMention">
    <w:name w:val="Unresolved Mention"/>
    <w:basedOn w:val="DefaultParagraphFont"/>
    <w:uiPriority w:val="99"/>
    <w:semiHidden/>
    <w:unhideWhenUsed/>
    <w:rsid w:val="002F1012"/>
    <w:rPr>
      <w:color w:val="605E5C"/>
      <w:shd w:val="clear" w:color="auto" w:fill="E1DFDD"/>
    </w:rPr>
  </w:style>
  <w:style w:type="character" w:styleId="FollowedHyperlink">
    <w:name w:val="FollowedHyperlink"/>
    <w:basedOn w:val="DefaultParagraphFont"/>
    <w:uiPriority w:val="99"/>
    <w:semiHidden/>
    <w:unhideWhenUsed/>
    <w:rsid w:val="002F10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170974">
      <w:bodyDiv w:val="1"/>
      <w:marLeft w:val="0"/>
      <w:marRight w:val="0"/>
      <w:marTop w:val="0"/>
      <w:marBottom w:val="0"/>
      <w:divBdr>
        <w:top w:val="none" w:sz="0" w:space="0" w:color="auto"/>
        <w:left w:val="none" w:sz="0" w:space="0" w:color="auto"/>
        <w:bottom w:val="none" w:sz="0" w:space="0" w:color="auto"/>
        <w:right w:val="none" w:sz="0" w:space="0" w:color="auto"/>
      </w:divBdr>
    </w:div>
    <w:div w:id="468134238">
      <w:bodyDiv w:val="1"/>
      <w:marLeft w:val="0"/>
      <w:marRight w:val="0"/>
      <w:marTop w:val="0"/>
      <w:marBottom w:val="0"/>
      <w:divBdr>
        <w:top w:val="none" w:sz="0" w:space="0" w:color="auto"/>
        <w:left w:val="none" w:sz="0" w:space="0" w:color="auto"/>
        <w:bottom w:val="none" w:sz="0" w:space="0" w:color="auto"/>
        <w:right w:val="none" w:sz="0" w:space="0" w:color="auto"/>
      </w:divBdr>
    </w:div>
    <w:div w:id="542403661">
      <w:bodyDiv w:val="1"/>
      <w:marLeft w:val="0"/>
      <w:marRight w:val="0"/>
      <w:marTop w:val="0"/>
      <w:marBottom w:val="0"/>
      <w:divBdr>
        <w:top w:val="none" w:sz="0" w:space="0" w:color="auto"/>
        <w:left w:val="none" w:sz="0" w:space="0" w:color="auto"/>
        <w:bottom w:val="none" w:sz="0" w:space="0" w:color="auto"/>
        <w:right w:val="none" w:sz="0" w:space="0" w:color="auto"/>
      </w:divBdr>
    </w:div>
    <w:div w:id="951323125">
      <w:bodyDiv w:val="1"/>
      <w:marLeft w:val="0"/>
      <w:marRight w:val="0"/>
      <w:marTop w:val="0"/>
      <w:marBottom w:val="0"/>
      <w:divBdr>
        <w:top w:val="none" w:sz="0" w:space="0" w:color="auto"/>
        <w:left w:val="none" w:sz="0" w:space="0" w:color="auto"/>
        <w:bottom w:val="none" w:sz="0" w:space="0" w:color="auto"/>
        <w:right w:val="none" w:sz="0" w:space="0" w:color="auto"/>
      </w:divBdr>
    </w:div>
    <w:div w:id="1111895865">
      <w:bodyDiv w:val="1"/>
      <w:marLeft w:val="0"/>
      <w:marRight w:val="0"/>
      <w:marTop w:val="0"/>
      <w:marBottom w:val="0"/>
      <w:divBdr>
        <w:top w:val="none" w:sz="0" w:space="0" w:color="auto"/>
        <w:left w:val="none" w:sz="0" w:space="0" w:color="auto"/>
        <w:bottom w:val="none" w:sz="0" w:space="0" w:color="auto"/>
        <w:right w:val="none" w:sz="0" w:space="0" w:color="auto"/>
      </w:divBdr>
    </w:div>
    <w:div w:id="1135442538">
      <w:bodyDiv w:val="1"/>
      <w:marLeft w:val="0"/>
      <w:marRight w:val="0"/>
      <w:marTop w:val="0"/>
      <w:marBottom w:val="0"/>
      <w:divBdr>
        <w:top w:val="none" w:sz="0" w:space="0" w:color="auto"/>
        <w:left w:val="none" w:sz="0" w:space="0" w:color="auto"/>
        <w:bottom w:val="none" w:sz="0" w:space="0" w:color="auto"/>
        <w:right w:val="none" w:sz="0" w:space="0" w:color="auto"/>
      </w:divBdr>
    </w:div>
    <w:div w:id="134238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griffiths@parkhall.org" TargetMode="External"/><Relationship Id="rId3" Type="http://schemas.openxmlformats.org/officeDocument/2006/relationships/settings" Target="settings.xml"/><Relationship Id="rId7" Type="http://schemas.openxmlformats.org/officeDocument/2006/relationships/hyperlink" Target="file:///\\fs-007\adminshared\Sixth%20Form%20Admin\Bursary\Bursary%202024%20-%202025\16-19%20Bursary%20Fund%20Application%20Sept%202024.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1619-bursary-fund/overview"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658</Words>
  <Characters>3754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Cornell</dc:creator>
  <cp:keywords/>
  <dc:description/>
  <cp:lastModifiedBy>Mrs M Griffiths</cp:lastModifiedBy>
  <cp:revision>7</cp:revision>
  <cp:lastPrinted>2020-09-25T10:22:00Z</cp:lastPrinted>
  <dcterms:created xsi:type="dcterms:W3CDTF">2026-06-23T12:15:00Z</dcterms:created>
  <dcterms:modified xsi:type="dcterms:W3CDTF">2026-06-30T14:05:00Z</dcterms:modified>
</cp:coreProperties>
</file>